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C93" w:rsidRPr="008E4C93" w:rsidRDefault="006B65E9" w:rsidP="008E4C93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Выступление на общешкольн</w:t>
      </w:r>
      <w:bookmarkStart w:id="0" w:name="_GoBack"/>
      <w:bookmarkEnd w:id="0"/>
      <w:r>
        <w:rPr>
          <w:sz w:val="32"/>
          <w:szCs w:val="32"/>
        </w:rPr>
        <w:t>ом родительском собрании</w:t>
      </w:r>
    </w:p>
    <w:p w:rsidR="006B65E9" w:rsidRDefault="006B65E9" w:rsidP="006B65E9">
      <w:pPr>
        <w:ind w:left="180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8E4C93" w:rsidRPr="008E4C93" w:rsidRDefault="006B65E9" w:rsidP="006B65E9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</w:rPr>
        <w:t>Рекомендации</w:t>
      </w:r>
      <w:r w:rsidR="008E4C93" w:rsidRPr="008E4C93">
        <w:rPr>
          <w:sz w:val="32"/>
          <w:szCs w:val="32"/>
        </w:rPr>
        <w:t xml:space="preserve"> для родителей </w:t>
      </w:r>
      <w:r w:rsidR="008E4C93" w:rsidRPr="008E4C93">
        <w:rPr>
          <w:sz w:val="32"/>
          <w:szCs w:val="32"/>
          <w:u w:val="single"/>
        </w:rPr>
        <w:t>«Как помочь ребёнку правильно выбрать будущую профессию».</w:t>
      </w:r>
    </w:p>
    <w:p w:rsidR="008E4C93" w:rsidRPr="008E4C93" w:rsidRDefault="008E4C93" w:rsidP="008E4C93">
      <w:pPr>
        <w:jc w:val="both"/>
        <w:rPr>
          <w:sz w:val="32"/>
          <w:szCs w:val="32"/>
          <w:u w:val="single"/>
        </w:rPr>
      </w:pPr>
    </w:p>
    <w:p w:rsidR="008E4C93" w:rsidRPr="008E4C93" w:rsidRDefault="008E4C93" w:rsidP="008E4C93">
      <w:pPr>
        <w:pStyle w:val="3"/>
        <w:rPr>
          <w:sz w:val="32"/>
          <w:szCs w:val="32"/>
        </w:rPr>
      </w:pPr>
      <w:r w:rsidRPr="008E4C93">
        <w:rPr>
          <w:sz w:val="32"/>
          <w:szCs w:val="32"/>
        </w:rPr>
        <w:t xml:space="preserve">       В процессе изучения различных школьных предметов выявляются склонности, способности, интересы ребёнка: вполне естественно, что он успевает лучше по тем предметам, к изучению которых у него есть способности. Часто, опираясь на результаты успеваемости, учащийся совершает соответствующий профессиональный выбор. Иногда на этот выбор существенное влияние оказывает и личности преподавателя. В любом случае требуется дополнительное изучение учащимися своих способностей, интересов, желаний, потребностей с целью уточнения профессионального выбора.</w:t>
      </w:r>
    </w:p>
    <w:p w:rsidR="008E4C93" w:rsidRPr="008E4C93" w:rsidRDefault="008E4C93" w:rsidP="008E4C93">
      <w:pPr>
        <w:pStyle w:val="3"/>
        <w:rPr>
          <w:sz w:val="32"/>
          <w:szCs w:val="32"/>
        </w:rPr>
      </w:pPr>
    </w:p>
    <w:p w:rsidR="008E4C93" w:rsidRPr="008E4C93" w:rsidRDefault="008E4C93" w:rsidP="008E4C93">
      <w:pPr>
        <w:jc w:val="both"/>
        <w:rPr>
          <w:sz w:val="32"/>
          <w:szCs w:val="32"/>
        </w:rPr>
      </w:pPr>
      <w:r w:rsidRPr="008E4C93">
        <w:rPr>
          <w:sz w:val="32"/>
          <w:szCs w:val="32"/>
        </w:rPr>
        <w:t xml:space="preserve">       Именно родители, ближайшие родственники оказывают наиболее существенное влияние на профессиональный выбор: школа и то содержание образования, которое предлагается в ней учащимся, не являются, как это может показаться на первый взгляд, наиболее значимым фактором профессионального самоопределения молодых людей.</w:t>
      </w:r>
    </w:p>
    <w:p w:rsidR="008E4C93" w:rsidRPr="008E4C93" w:rsidRDefault="008E4C93" w:rsidP="008E4C93">
      <w:pPr>
        <w:jc w:val="both"/>
        <w:rPr>
          <w:sz w:val="32"/>
          <w:szCs w:val="32"/>
        </w:rPr>
      </w:pPr>
      <w:r w:rsidRPr="008E4C93">
        <w:rPr>
          <w:sz w:val="32"/>
          <w:szCs w:val="32"/>
        </w:rPr>
        <w:t xml:space="preserve">       Поэтому родители должны понимать всю ответственность за советы, пожелания, а иногда и требования, адресованные своему ребёнку.</w:t>
      </w:r>
    </w:p>
    <w:p w:rsidR="008E4C93" w:rsidRPr="008E4C93" w:rsidRDefault="008E4C93" w:rsidP="008E4C93">
      <w:pPr>
        <w:jc w:val="both"/>
        <w:rPr>
          <w:sz w:val="32"/>
          <w:szCs w:val="32"/>
        </w:rPr>
      </w:pPr>
    </w:p>
    <w:p w:rsidR="008E4C93" w:rsidRPr="008E4C93" w:rsidRDefault="008E4C93" w:rsidP="008E4C93">
      <w:pPr>
        <w:jc w:val="both"/>
        <w:rPr>
          <w:sz w:val="32"/>
          <w:szCs w:val="32"/>
        </w:rPr>
      </w:pPr>
      <w:r w:rsidRPr="008E4C93">
        <w:rPr>
          <w:sz w:val="32"/>
          <w:szCs w:val="32"/>
        </w:rPr>
        <w:t xml:space="preserve">        Как правило, родители высоко оценивают значимость образования в современной жизни и активно формируют у своего ребёнка стремление к высшему образованию. Многие родители понимают, что получение молодым человеком ресурсов в сфере образования в значительной степени обусловливает в дальнейшем его </w:t>
      </w:r>
      <w:proofErr w:type="gramStart"/>
      <w:r w:rsidRPr="008E4C93">
        <w:rPr>
          <w:sz w:val="32"/>
          <w:szCs w:val="32"/>
        </w:rPr>
        <w:t>социальную</w:t>
      </w:r>
      <w:proofErr w:type="gramEnd"/>
      <w:r w:rsidRPr="008E4C93">
        <w:rPr>
          <w:sz w:val="32"/>
          <w:szCs w:val="32"/>
        </w:rPr>
        <w:t xml:space="preserve"> мобильности, доступ к общественным благам. В развитом обществе освоение многих ролей, обретение определённых статусов практически детерминируется учёбой, прохождением через формальные организации института образования.</w:t>
      </w:r>
    </w:p>
    <w:p w:rsidR="008E4C93" w:rsidRPr="008E4C93" w:rsidRDefault="008E4C93" w:rsidP="008E4C93">
      <w:pPr>
        <w:jc w:val="both"/>
        <w:rPr>
          <w:sz w:val="32"/>
          <w:szCs w:val="32"/>
        </w:rPr>
      </w:pPr>
    </w:p>
    <w:p w:rsidR="008E4C93" w:rsidRPr="008E4C93" w:rsidRDefault="008E4C93" w:rsidP="008E4C93">
      <w:pPr>
        <w:jc w:val="both"/>
        <w:rPr>
          <w:sz w:val="32"/>
          <w:szCs w:val="32"/>
        </w:rPr>
      </w:pPr>
      <w:r w:rsidRPr="008E4C93">
        <w:rPr>
          <w:sz w:val="32"/>
          <w:szCs w:val="32"/>
        </w:rPr>
        <w:t xml:space="preserve">       Престижность высшего образования, независимо от форм его получения, в глазах россиян достаточно высока. Более 70% </w:t>
      </w:r>
      <w:r w:rsidRPr="008E4C93">
        <w:rPr>
          <w:sz w:val="32"/>
          <w:szCs w:val="32"/>
        </w:rPr>
        <w:lastRenderedPageBreak/>
        <w:t>анкетируемых россиян считают, что их дети должны получить высшее образование.</w:t>
      </w:r>
    </w:p>
    <w:p w:rsidR="008E4C93" w:rsidRPr="008E4C93" w:rsidRDefault="008E4C93" w:rsidP="008E4C93">
      <w:pPr>
        <w:jc w:val="both"/>
        <w:rPr>
          <w:sz w:val="32"/>
          <w:szCs w:val="32"/>
        </w:rPr>
      </w:pPr>
      <w:r w:rsidRPr="008E4C93">
        <w:rPr>
          <w:sz w:val="32"/>
          <w:szCs w:val="32"/>
        </w:rPr>
        <w:t xml:space="preserve">        Стоит отметить новую, интересную тенденцию в получении образования учащимися, родители которых имеют высокий достаток и занимаются самостоятельным бизнесом. Здесь начинает работать новая схема: после школы – в бизнес, лишь потом (или параллельно с этим) – в то образовательное учреждение, которое принесёт наибольшую пользу для профессионального роста (не обязательно в ВУЗ).</w:t>
      </w:r>
    </w:p>
    <w:p w:rsidR="008E4C93" w:rsidRPr="008E4C93" w:rsidRDefault="008E4C93" w:rsidP="008E4C93">
      <w:pPr>
        <w:jc w:val="both"/>
        <w:rPr>
          <w:sz w:val="32"/>
          <w:szCs w:val="32"/>
        </w:rPr>
      </w:pPr>
      <w:r w:rsidRPr="008E4C93">
        <w:rPr>
          <w:sz w:val="32"/>
          <w:szCs w:val="32"/>
        </w:rPr>
        <w:t xml:space="preserve">         Данный, достаточно прагматичный, подход к образованию вообще, высшему – в частности, у людей, имеющих высокий материальный достаток, можно признать в определённой степени прогрессивным. Более того именно этот социальный слой оказывается потенциальным союзником модернизации общего образования: он настроен на переход от «школы науки» к «школе жизни», когда вместо ориентации учащихся на получение определённого набора знаний для поступления в вуз  на первое место выходит подготовка их к практической жизни в современном обществе.</w:t>
      </w:r>
    </w:p>
    <w:p w:rsidR="008E4C93" w:rsidRPr="008E4C93" w:rsidRDefault="008E4C93" w:rsidP="008E4C93">
      <w:pPr>
        <w:jc w:val="both"/>
        <w:rPr>
          <w:sz w:val="32"/>
          <w:szCs w:val="32"/>
        </w:rPr>
      </w:pPr>
      <w:r w:rsidRPr="008E4C93">
        <w:rPr>
          <w:sz w:val="32"/>
          <w:szCs w:val="32"/>
        </w:rPr>
        <w:t xml:space="preserve">         Пожелание родителям: изучите интересы, возможнос</w:t>
      </w:r>
      <w:r w:rsidR="006B65E9">
        <w:rPr>
          <w:sz w:val="32"/>
          <w:szCs w:val="32"/>
        </w:rPr>
        <w:t xml:space="preserve">ти и способности своего ребёнка, </w:t>
      </w:r>
      <w:r w:rsidRPr="008E4C93">
        <w:rPr>
          <w:sz w:val="32"/>
          <w:szCs w:val="32"/>
        </w:rPr>
        <w:t>ориентируйтесь на реальные пути построения профессиональной карьеры, не отбрасывайте возможность получения начального профессионального образования как вполне реального и эффективного этапа в профессиональной подготовке подростков после окончания основной школы.</w:t>
      </w:r>
    </w:p>
    <w:p w:rsidR="008E4C93" w:rsidRPr="008E4C93" w:rsidRDefault="008E4C93" w:rsidP="008E4C93">
      <w:pPr>
        <w:jc w:val="both"/>
        <w:rPr>
          <w:sz w:val="32"/>
          <w:szCs w:val="32"/>
        </w:rPr>
      </w:pPr>
      <w:r w:rsidRPr="008E4C93">
        <w:rPr>
          <w:sz w:val="32"/>
          <w:szCs w:val="32"/>
        </w:rPr>
        <w:t xml:space="preserve">       При выборе профессии необходимо также иметь информацию о перспективах развития рынка труда, о наиболее востребованных в настоящее время профессиях и специальностях.</w:t>
      </w:r>
    </w:p>
    <w:p w:rsidR="008E4C93" w:rsidRPr="008E4C93" w:rsidRDefault="008E4C93" w:rsidP="008E4C93">
      <w:pPr>
        <w:jc w:val="both"/>
        <w:rPr>
          <w:sz w:val="32"/>
          <w:szCs w:val="32"/>
        </w:rPr>
      </w:pPr>
    </w:p>
    <w:p w:rsidR="008E4C93" w:rsidRPr="008E4C93" w:rsidRDefault="008E4C93" w:rsidP="008E4C93">
      <w:pPr>
        <w:jc w:val="both"/>
        <w:rPr>
          <w:sz w:val="32"/>
          <w:szCs w:val="32"/>
        </w:rPr>
      </w:pPr>
      <w:r w:rsidRPr="008E4C93">
        <w:rPr>
          <w:sz w:val="32"/>
          <w:szCs w:val="32"/>
        </w:rPr>
        <w:t xml:space="preserve">        Нельзя оставить без внимания и такой фактор профессионального самоопределения как влияние сверстников. В силу возрастных особенностей для многих подростков мнение сверстников становится более значимым, чем мнение родителей и учителей. Поэтому немало учащихся выбирают профиль обучения, образовательное учреждение «заодно со своими друзьями». Подростки выбирают углубленное изучение тех или иных предметов для того, чтобы у них с друзьями было одинаковое </w:t>
      </w:r>
      <w:r w:rsidRPr="008E4C93">
        <w:rPr>
          <w:sz w:val="32"/>
          <w:szCs w:val="32"/>
        </w:rPr>
        <w:lastRenderedPageBreak/>
        <w:t>расписание уроков, чтобы потом вместе с другом поступать в один и тот же вуз и т.п.</w:t>
      </w:r>
    </w:p>
    <w:p w:rsidR="008E4C93" w:rsidRPr="008E4C93" w:rsidRDefault="008E4C93" w:rsidP="008E4C93">
      <w:pPr>
        <w:jc w:val="both"/>
        <w:rPr>
          <w:sz w:val="32"/>
          <w:szCs w:val="32"/>
        </w:rPr>
      </w:pPr>
      <w:r w:rsidRPr="008E4C93">
        <w:rPr>
          <w:sz w:val="32"/>
          <w:szCs w:val="32"/>
        </w:rPr>
        <w:t xml:space="preserve">         Поэтому родителям при общении с подростком необходимо учитывать в каждом конкретном случае степень влияния сверстников на решение сына (или дочери) о выборе профессии, а также насколько такое влияние является положительным. В любом случае обсуждение решения подростка о профессиональном выборе должно обсуждаться очень тактично, нельзя отз</w:t>
      </w:r>
      <w:r>
        <w:rPr>
          <w:sz w:val="32"/>
          <w:szCs w:val="32"/>
        </w:rPr>
        <w:t>ываться негативно о его друзьях и его выборе.</w:t>
      </w:r>
    </w:p>
    <w:p w:rsidR="008E4C93" w:rsidRPr="008E4C93" w:rsidRDefault="008E4C93" w:rsidP="008E4C93">
      <w:pPr>
        <w:jc w:val="both"/>
        <w:rPr>
          <w:sz w:val="32"/>
          <w:szCs w:val="32"/>
        </w:rPr>
      </w:pPr>
    </w:p>
    <w:sectPr w:rsidR="008E4C93" w:rsidRPr="008E4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3583C"/>
    <w:multiLevelType w:val="hybridMultilevel"/>
    <w:tmpl w:val="8C0E9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AC06C2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57A6AAC"/>
    <w:multiLevelType w:val="hybridMultilevel"/>
    <w:tmpl w:val="1D1ABC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6CC15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C93"/>
    <w:rsid w:val="006B65E9"/>
    <w:rsid w:val="008E4C93"/>
    <w:rsid w:val="00FB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C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8E4C93"/>
    <w:pPr>
      <w:jc w:val="both"/>
    </w:pPr>
  </w:style>
  <w:style w:type="character" w:customStyle="1" w:styleId="30">
    <w:name w:val="Основной текст 3 Знак"/>
    <w:basedOn w:val="a0"/>
    <w:link w:val="3"/>
    <w:rsid w:val="008E4C9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C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8E4C93"/>
    <w:pPr>
      <w:jc w:val="both"/>
    </w:pPr>
  </w:style>
  <w:style w:type="character" w:customStyle="1" w:styleId="30">
    <w:name w:val="Основной текст 3 Знак"/>
    <w:basedOn w:val="a0"/>
    <w:link w:val="3"/>
    <w:rsid w:val="008E4C9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637</Words>
  <Characters>3637</Characters>
  <Application>Microsoft Office Word</Application>
  <DocSecurity>0</DocSecurity>
  <Lines>30</Lines>
  <Paragraphs>8</Paragraphs>
  <ScaleCrop>false</ScaleCrop>
  <Company/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3</cp:revision>
  <dcterms:created xsi:type="dcterms:W3CDTF">2016-10-24T12:11:00Z</dcterms:created>
  <dcterms:modified xsi:type="dcterms:W3CDTF">2017-08-18T12:37:00Z</dcterms:modified>
</cp:coreProperties>
</file>